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AD62" w14:textId="5A8E7A37" w:rsidR="00DC037E" w:rsidRDefault="009D5789">
      <w:r w:rsidRPr="00CB0687">
        <w:rPr>
          <w:rFonts w:ascii="ＭＳ 明朝" w:eastAsia="ＭＳ 明朝" w:hAnsi="ＭＳ 明朝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03027" wp14:editId="1A791F11">
                <wp:simplePos x="0" y="0"/>
                <wp:positionH relativeFrom="margin">
                  <wp:posOffset>2821940</wp:posOffset>
                </wp:positionH>
                <wp:positionV relativeFrom="paragraph">
                  <wp:posOffset>88265</wp:posOffset>
                </wp:positionV>
                <wp:extent cx="3676650" cy="1733550"/>
                <wp:effectExtent l="76200" t="57150" r="76200" b="571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73355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38100" sx="102000" sy="102000" algn="ctr" rotWithShape="0">
                            <a:srgbClr val="FF6699">
                              <a:alpha val="67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3B8BB" w14:textId="78178756" w:rsidR="00CB0687" w:rsidRDefault="00CB0687" w:rsidP="00CB068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B0687">
                              <w:rPr>
                                <w:rFonts w:ascii="BIZ UDPゴシック" w:eastAsia="BIZ UDPゴシック" w:hAnsi="BIZ UDPゴシック" w:hint="eastAsia"/>
                              </w:rPr>
                              <w:t>宇都宮ロータリー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クラブ会報</w:t>
                            </w:r>
                          </w:p>
                          <w:p w14:paraId="39AFDBA3" w14:textId="6C2693DE" w:rsidR="00CB0687" w:rsidRDefault="00CB0687" w:rsidP="009D5789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CB068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●宇都宮ロータリークラブ　会長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068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善林隆充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・幹事 </w:t>
                            </w:r>
                            <w:r w:rsidRPr="00CB068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矢治和之</w:t>
                            </w:r>
                          </w:p>
                          <w:p w14:paraId="1F038B1C" w14:textId="025C98F8" w:rsidR="008241FB" w:rsidRDefault="008241FB" w:rsidP="009D5789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 テーマ「F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ighting for the future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」 ～皆で頑張ろう～</w:t>
                            </w:r>
                          </w:p>
                          <w:p w14:paraId="356515DF" w14:textId="7B02E952" w:rsidR="008241FB" w:rsidRDefault="00B51167" w:rsidP="009D5789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●国際ロータリー会長　ホルガー・クナーク</w:t>
                            </w:r>
                          </w:p>
                          <w:p w14:paraId="1E6FBB0D" w14:textId="542DE455" w:rsidR="00B51167" w:rsidRDefault="00B51167" w:rsidP="009D5789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 テーマ「ロータリーは機会の扉を開く」</w:t>
                            </w:r>
                          </w:p>
                          <w:p w14:paraId="7F9D731B" w14:textId="3095A587" w:rsidR="009D5789" w:rsidRPr="009D5789" w:rsidRDefault="009D5789" w:rsidP="009D5789">
                            <w:pPr>
                              <w:spacing w:line="240" w:lineRule="exact"/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●国際ロータリー第2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550</w:t>
                            </w: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地区　2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020</w:t>
                            </w: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～2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021</w:t>
                            </w: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年度ガバナー 森本 敬三</w:t>
                            </w:r>
                          </w:p>
                          <w:p w14:paraId="77FBF0E6" w14:textId="458368A0" w:rsidR="009D5789" w:rsidRDefault="009D5789" w:rsidP="009D5789">
                            <w:pPr>
                              <w:spacing w:line="240" w:lineRule="exact"/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例会日/火曜日 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12:30</w:t>
                            </w: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会場/宇都宮東武ホテルグランデ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宇都宮市本町5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-12</w:t>
                            </w:r>
                          </w:p>
                          <w:p w14:paraId="5D51A0FC" w14:textId="28438A66" w:rsidR="009D5789" w:rsidRDefault="009D5789" w:rsidP="009D5789">
                            <w:pPr>
                              <w:spacing w:line="240" w:lineRule="exact"/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事務所/宇都宮市江野町1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-12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栃木実業ビル2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EL 028-666-0555</w:t>
                            </w:r>
                          </w:p>
                          <w:p w14:paraId="422127D2" w14:textId="753465F7" w:rsidR="009D5789" w:rsidRPr="009D5789" w:rsidRDefault="009D5789" w:rsidP="009D5789">
                            <w:pPr>
                              <w:spacing w:line="240" w:lineRule="exact"/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E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 xml:space="preserve">-mail 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u-rc01@silver.plala.or.jp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　　　　　　F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AX 028-666-0333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03027" id="四角形: 角を丸くする 6" o:spid="_x0000_s1026" style="position:absolute;left:0;text-align:left;margin-left:222.2pt;margin-top:6.95pt;width:289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" fillcolor="#f69" stroked="f" strokeweight="1pt">
                <v:stroke joinstyle="miter"/>
                <v:shadow on="t" type="perspective" color="#f69" opacity="43909f" offset="0,0" matrix="66847f,,,66847f"/>
                <v:textbox>
                  <w:txbxContent>
                    <w:p w14:paraId="6E93B8BB" w14:textId="78178756" w:rsidR="00CB0687" w:rsidRDefault="00CB0687" w:rsidP="00CB0687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B0687">
                        <w:rPr>
                          <w:rFonts w:ascii="BIZ UDPゴシック" w:eastAsia="BIZ UDPゴシック" w:hAnsi="BIZ UDPゴシック" w:hint="eastAsia"/>
                        </w:rPr>
                        <w:t>宇都宮ロータリー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クラブ会報</w:t>
                      </w:r>
                    </w:p>
                    <w:p w14:paraId="39AFDBA3" w14:textId="6C2693DE" w:rsidR="00CB0687" w:rsidRDefault="00CB0687" w:rsidP="009D5789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CB068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●宇都宮ロータリークラブ　会長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CB068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善林隆充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・幹事 </w:t>
                      </w:r>
                      <w:r w:rsidRPr="00CB068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矢治和之</w:t>
                      </w:r>
                    </w:p>
                    <w:p w14:paraId="1F038B1C" w14:textId="025C98F8" w:rsidR="008241FB" w:rsidRDefault="008241FB" w:rsidP="009D5789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 テーマ「F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ighting for the future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」 ～皆で頑張ろう～</w:t>
                      </w:r>
                    </w:p>
                    <w:p w14:paraId="356515DF" w14:textId="7B02E952" w:rsidR="008241FB" w:rsidRDefault="00B51167" w:rsidP="009D5789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●国際ロータリー会長　ホルガー・クナーク</w:t>
                      </w:r>
                    </w:p>
                    <w:p w14:paraId="1E6FBB0D" w14:textId="542DE455" w:rsidR="00B51167" w:rsidRDefault="00B51167" w:rsidP="009D5789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 テーマ「ロータリーは機会の扉を開く」</w:t>
                      </w:r>
                    </w:p>
                    <w:p w14:paraId="7F9D731B" w14:textId="3095A587" w:rsidR="009D5789" w:rsidRPr="009D5789" w:rsidRDefault="009D5789" w:rsidP="009D5789">
                      <w:pPr>
                        <w:spacing w:line="240" w:lineRule="exact"/>
                        <w:ind w:firstLineChars="200" w:firstLine="28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●国際ロータリー第2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550</w:t>
                      </w: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地区　2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020</w:t>
                      </w: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～2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021</w:t>
                      </w: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年度ガバナー 森本 敬三</w:t>
                      </w:r>
                    </w:p>
                    <w:p w14:paraId="77FBF0E6" w14:textId="458368A0" w:rsidR="009D5789" w:rsidRDefault="009D5789" w:rsidP="009D5789">
                      <w:pPr>
                        <w:spacing w:line="240" w:lineRule="exact"/>
                        <w:ind w:firstLineChars="200" w:firstLine="28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例会日/火曜日 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12:30</w:t>
                      </w: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会場/宇都宮東武ホテルグランデ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宇都宮市本町5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-12</w:t>
                      </w:r>
                    </w:p>
                    <w:p w14:paraId="5D51A0FC" w14:textId="28438A66" w:rsidR="009D5789" w:rsidRDefault="009D5789" w:rsidP="009D5789">
                      <w:pPr>
                        <w:spacing w:line="240" w:lineRule="exact"/>
                        <w:ind w:firstLineChars="200" w:firstLine="28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事務所/宇都宮市江野町1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-12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栃木実業ビル2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T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EL 028-666-0555</w:t>
                      </w:r>
                    </w:p>
                    <w:p w14:paraId="422127D2" w14:textId="753465F7" w:rsidR="009D5789" w:rsidRPr="009D5789" w:rsidRDefault="009D5789" w:rsidP="009D5789">
                      <w:pPr>
                        <w:spacing w:line="240" w:lineRule="exact"/>
                        <w:ind w:firstLineChars="200" w:firstLine="28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E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 xml:space="preserve">-mail 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u-rc01@silver.plala.or.jp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　　　　　　F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AX 028-666-0333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93658" w14:textId="56CC6617" w:rsidR="00DC037E" w:rsidRDefault="00E13A89">
      <w:bookmarkStart w:id="0" w:name="_Hlk64751634"/>
      <w:bookmarkEnd w:id="0"/>
      <w:r>
        <w:rPr>
          <w:noProof/>
        </w:rPr>
        <w:drawing>
          <wp:inline distT="0" distB="0" distL="0" distR="0" wp14:anchorId="3BE9589B" wp14:editId="0573666C">
            <wp:extent cx="2819400" cy="129956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89" cy="131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0256" w14:textId="763FC7F1" w:rsidR="00DC037E" w:rsidRDefault="00DC037E"/>
    <w:p w14:paraId="5E32E3B9" w14:textId="2D1D4F0D" w:rsidR="00DC037E" w:rsidRPr="00E13660" w:rsidRDefault="00DC037E">
      <w:pPr>
        <w:rPr>
          <w:rFonts w:ascii="ＭＳ 明朝" w:eastAsia="ＭＳ 明朝" w:hAnsi="ＭＳ 明朝"/>
          <w:sz w:val="22"/>
          <w:u w:val="single"/>
        </w:rPr>
      </w:pPr>
      <w:r w:rsidRPr="00E13660">
        <w:rPr>
          <w:rFonts w:ascii="ＭＳ 明朝" w:eastAsia="ＭＳ 明朝" w:hAnsi="ＭＳ 明朝" w:hint="eastAsia"/>
          <w:sz w:val="22"/>
          <w:u w:val="single"/>
        </w:rPr>
        <w:t xml:space="preserve">令和　</w:t>
      </w:r>
      <w:r w:rsidR="008A76F0" w:rsidRPr="00E13660">
        <w:rPr>
          <w:rFonts w:ascii="ＭＳ 明朝" w:eastAsia="ＭＳ 明朝" w:hAnsi="ＭＳ 明朝" w:hint="eastAsia"/>
          <w:sz w:val="22"/>
          <w:u w:val="single"/>
        </w:rPr>
        <w:t>3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年　</w:t>
      </w:r>
      <w:r w:rsidR="00A475EC" w:rsidRPr="00E13660">
        <w:rPr>
          <w:rFonts w:ascii="ＭＳ 明朝" w:eastAsia="ＭＳ 明朝" w:hAnsi="ＭＳ 明朝" w:hint="eastAsia"/>
          <w:sz w:val="22"/>
          <w:u w:val="single"/>
        </w:rPr>
        <w:t>3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月　</w:t>
      </w:r>
      <w:r w:rsidR="00DB3E9E">
        <w:rPr>
          <w:rFonts w:ascii="ＭＳ 明朝" w:eastAsia="ＭＳ 明朝" w:hAnsi="ＭＳ 明朝" w:hint="eastAsia"/>
          <w:sz w:val="22"/>
          <w:u w:val="single"/>
        </w:rPr>
        <w:t>9</w:t>
      </w:r>
      <w:r w:rsidRPr="00E13660">
        <w:rPr>
          <w:rFonts w:ascii="ＭＳ 明朝" w:eastAsia="ＭＳ 明朝" w:hAnsi="ＭＳ 明朝" w:hint="eastAsia"/>
          <w:sz w:val="22"/>
          <w:u w:val="single"/>
        </w:rPr>
        <w:t>日　2</w:t>
      </w:r>
      <w:r w:rsidRPr="00E13660">
        <w:rPr>
          <w:rFonts w:ascii="ＭＳ 明朝" w:eastAsia="ＭＳ 明朝" w:hAnsi="ＭＳ 明朝"/>
          <w:sz w:val="22"/>
          <w:u w:val="single"/>
        </w:rPr>
        <w:t>020</w:t>
      </w:r>
      <w:r w:rsidRPr="00E13660">
        <w:rPr>
          <w:rFonts w:ascii="ＭＳ 明朝" w:eastAsia="ＭＳ 明朝" w:hAnsi="ＭＳ 明朝" w:hint="eastAsia"/>
          <w:sz w:val="22"/>
          <w:u w:val="single"/>
        </w:rPr>
        <w:t>～2</w:t>
      </w:r>
      <w:r w:rsidRPr="00E13660">
        <w:rPr>
          <w:rFonts w:ascii="ＭＳ 明朝" w:eastAsia="ＭＳ 明朝" w:hAnsi="ＭＳ 明朝"/>
          <w:sz w:val="22"/>
          <w:u w:val="single"/>
        </w:rPr>
        <w:t xml:space="preserve">021 </w:t>
      </w:r>
      <w:r w:rsidRPr="00E13660">
        <w:rPr>
          <w:rFonts w:ascii="ＭＳ 明朝" w:eastAsia="ＭＳ 明朝" w:hAnsi="ＭＳ 明朝" w:hint="eastAsia"/>
          <w:sz w:val="22"/>
          <w:u w:val="single"/>
        </w:rPr>
        <w:t>年度　第</w:t>
      </w:r>
      <w:r w:rsidR="008A76F0" w:rsidRPr="00E13660">
        <w:rPr>
          <w:rFonts w:ascii="ＭＳ 明朝" w:eastAsia="ＭＳ 明朝" w:hAnsi="ＭＳ 明朝" w:hint="eastAsia"/>
          <w:sz w:val="22"/>
          <w:u w:val="single"/>
        </w:rPr>
        <w:t>3</w:t>
      </w:r>
      <w:r w:rsidR="008A76F0" w:rsidRPr="00E13660">
        <w:rPr>
          <w:rFonts w:ascii="ＭＳ 明朝" w:eastAsia="ＭＳ 明朝" w:hAnsi="ＭＳ 明朝"/>
          <w:sz w:val="22"/>
          <w:u w:val="single"/>
        </w:rPr>
        <w:t>34</w:t>
      </w:r>
      <w:r w:rsidR="00DB3E9E">
        <w:rPr>
          <w:rFonts w:ascii="ＭＳ 明朝" w:eastAsia="ＭＳ 明朝" w:hAnsi="ＭＳ 明朝" w:hint="eastAsia"/>
          <w:sz w:val="22"/>
          <w:u w:val="single"/>
        </w:rPr>
        <w:t>6</w:t>
      </w:r>
      <w:r w:rsidRPr="00E13660">
        <w:rPr>
          <w:rFonts w:ascii="ＭＳ 明朝" w:eastAsia="ＭＳ 明朝" w:hAnsi="ＭＳ 明朝" w:hint="eastAsia"/>
          <w:sz w:val="22"/>
          <w:u w:val="single"/>
        </w:rPr>
        <w:t>回</w:t>
      </w:r>
    </w:p>
    <w:p w14:paraId="65BAAA92" w14:textId="10C09BB6" w:rsidR="00DC037E" w:rsidRPr="00E13660" w:rsidRDefault="00DC037E">
      <w:pPr>
        <w:rPr>
          <w:rFonts w:ascii="ＭＳ 明朝" w:eastAsia="ＭＳ 明朝" w:hAnsi="ＭＳ 明朝"/>
          <w:sz w:val="22"/>
          <w:u w:val="single"/>
        </w:rPr>
      </w:pPr>
      <w:r w:rsidRPr="00E13660">
        <w:rPr>
          <w:rFonts w:ascii="ＭＳ 明朝" w:eastAsia="ＭＳ 明朝" w:hAnsi="ＭＳ 明朝" w:hint="eastAsia"/>
          <w:sz w:val="22"/>
          <w:u w:val="single"/>
        </w:rPr>
        <w:t xml:space="preserve">会員数　　</w:t>
      </w:r>
      <w:r w:rsidR="00A475EC" w:rsidRPr="00E13660">
        <w:rPr>
          <w:rFonts w:ascii="ＭＳ 明朝" w:eastAsia="ＭＳ 明朝" w:hAnsi="ＭＳ 明朝" w:hint="eastAsia"/>
          <w:sz w:val="22"/>
          <w:u w:val="single"/>
        </w:rPr>
        <w:t>108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　名　　出席者数　　</w:t>
      </w:r>
      <w:r w:rsidR="00A475EC" w:rsidRPr="00E13660">
        <w:rPr>
          <w:rFonts w:ascii="ＭＳ 明朝" w:eastAsia="ＭＳ 明朝" w:hAnsi="ＭＳ 明朝" w:hint="eastAsia"/>
          <w:sz w:val="22"/>
          <w:u w:val="single"/>
        </w:rPr>
        <w:t>60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　名　　出席率　</w:t>
      </w:r>
      <w:r w:rsidR="00A475EC" w:rsidRPr="00E13660">
        <w:rPr>
          <w:rFonts w:ascii="ＭＳ 明朝" w:eastAsia="ＭＳ 明朝" w:hAnsi="ＭＳ 明朝" w:hint="eastAsia"/>
          <w:sz w:val="22"/>
          <w:u w:val="single"/>
        </w:rPr>
        <w:t>56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　％</w:t>
      </w:r>
    </w:p>
    <w:p w14:paraId="003A0AF2" w14:textId="30273DF5" w:rsidR="00DC037E" w:rsidRPr="00F61929" w:rsidRDefault="00DC037E">
      <w:pPr>
        <w:rPr>
          <w:rFonts w:ascii="ＭＳ 明朝" w:eastAsia="ＭＳ 明朝" w:hAnsi="ＭＳ 明朝"/>
          <w:sz w:val="22"/>
        </w:rPr>
      </w:pPr>
    </w:p>
    <w:p w14:paraId="3DD3DF61" w14:textId="4D11D4FD" w:rsidR="00DC037E" w:rsidRPr="00F61929" w:rsidRDefault="002922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▪ </w:t>
      </w:r>
      <w:r w:rsidR="00DC037E" w:rsidRPr="00F61929">
        <w:rPr>
          <w:rFonts w:ascii="ＭＳ 明朝" w:eastAsia="ＭＳ 明朝" w:hAnsi="ＭＳ 明朝" w:hint="eastAsia"/>
          <w:sz w:val="22"/>
        </w:rPr>
        <w:t>会長挨拶</w:t>
      </w:r>
      <w:r w:rsidR="0035096A" w:rsidRPr="00F61929">
        <w:rPr>
          <w:rFonts w:ascii="ＭＳ 明朝" w:eastAsia="ＭＳ 明朝" w:hAnsi="ＭＳ 明朝" w:hint="eastAsia"/>
          <w:sz w:val="22"/>
        </w:rPr>
        <w:t>（善林隆充</w:t>
      </w:r>
      <w:r w:rsidR="00A475EC">
        <w:rPr>
          <w:rFonts w:ascii="ＭＳ 明朝" w:eastAsia="ＭＳ 明朝" w:hAnsi="ＭＳ 明朝" w:hint="eastAsia"/>
          <w:sz w:val="22"/>
        </w:rPr>
        <w:t xml:space="preserve"> </w:t>
      </w:r>
      <w:r w:rsidR="0035096A" w:rsidRPr="00F61929">
        <w:rPr>
          <w:rFonts w:ascii="ＭＳ 明朝" w:eastAsia="ＭＳ 明朝" w:hAnsi="ＭＳ 明朝" w:hint="eastAsia"/>
          <w:sz w:val="22"/>
        </w:rPr>
        <w:t>会長）</w:t>
      </w:r>
    </w:p>
    <w:p w14:paraId="5576B6A0" w14:textId="11498820" w:rsidR="00097FC4" w:rsidRDefault="00DB3E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3</w:t>
      </w:r>
      <w:r w:rsidR="00276AF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/>
          <w:sz w:val="22"/>
        </w:rPr>
        <w:t>11</w:t>
      </w:r>
      <w:r w:rsidR="00276AFD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は東日本大震災からちょうど10年の節目</w:t>
      </w:r>
      <w:r w:rsidR="00097FC4">
        <w:rPr>
          <w:rFonts w:ascii="ＭＳ 明朝" w:eastAsia="ＭＳ 明朝" w:hAnsi="ＭＳ 明朝" w:hint="eastAsia"/>
          <w:sz w:val="22"/>
        </w:rPr>
        <w:t>です</w:t>
      </w:r>
      <w:r>
        <w:rPr>
          <w:rFonts w:ascii="ＭＳ 明朝" w:eastAsia="ＭＳ 明朝" w:hAnsi="ＭＳ 明朝" w:hint="eastAsia"/>
          <w:sz w:val="22"/>
        </w:rPr>
        <w:t>。</w:t>
      </w:r>
      <w:r w:rsidR="00097FC4">
        <w:rPr>
          <w:rFonts w:ascii="ＭＳ 明朝" w:eastAsia="ＭＳ 明朝" w:hAnsi="ＭＳ 明朝" w:hint="eastAsia"/>
          <w:sz w:val="22"/>
        </w:rPr>
        <w:t>コロナ禍におきましては</w:t>
      </w:r>
      <w:r>
        <w:rPr>
          <w:rFonts w:ascii="ＭＳ 明朝" w:eastAsia="ＭＳ 明朝" w:hAnsi="ＭＳ 明朝" w:hint="eastAsia"/>
          <w:sz w:val="22"/>
        </w:rPr>
        <w:t>緊急事態宣言が延長さ</w:t>
      </w:r>
      <w:r w:rsidR="00097FC4">
        <w:rPr>
          <w:rFonts w:ascii="ＭＳ 明朝" w:eastAsia="ＭＳ 明朝" w:hAnsi="ＭＳ 明朝" w:hint="eastAsia"/>
          <w:sz w:val="22"/>
        </w:rPr>
        <w:t>れた地域もありました</w:t>
      </w:r>
      <w:r>
        <w:rPr>
          <w:rFonts w:ascii="ＭＳ 明朝" w:eastAsia="ＭＳ 明朝" w:hAnsi="ＭＳ 明朝" w:hint="eastAsia"/>
          <w:sz w:val="22"/>
        </w:rPr>
        <w:t>。</w:t>
      </w:r>
      <w:r w:rsidR="00E608E7">
        <w:rPr>
          <w:rFonts w:ascii="ＭＳ 明朝" w:eastAsia="ＭＳ 明朝" w:hAnsi="ＭＳ 明朝" w:hint="eastAsia"/>
          <w:sz w:val="22"/>
        </w:rPr>
        <w:t>国際ロータリー会長エレクト：シェカール・メータ氏は「来年一人一度の奉仕活動をしよう」と呼びかけています。</w:t>
      </w:r>
    </w:p>
    <w:p w14:paraId="2E40331B" w14:textId="7718284B" w:rsidR="00097FC4" w:rsidRDefault="00E608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70周年準備委員会が始動しています。祝賀会は2022年2月12日の予定です。</w:t>
      </w:r>
    </w:p>
    <w:p w14:paraId="3D13DDCA" w14:textId="51771A19" w:rsidR="00097FC4" w:rsidRDefault="000242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5408" behindDoc="0" locked="0" layoutInCell="1" allowOverlap="1" wp14:anchorId="32692DF3" wp14:editId="3A3053B5">
            <wp:simplePos x="0" y="0"/>
            <wp:positionH relativeFrom="column">
              <wp:posOffset>4774565</wp:posOffset>
            </wp:positionH>
            <wp:positionV relativeFrom="paragraph">
              <wp:posOffset>75565</wp:posOffset>
            </wp:positionV>
            <wp:extent cx="1828239" cy="1893098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239" cy="1893098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FC4">
        <w:rPr>
          <w:rFonts w:ascii="ＭＳ 明朝" w:eastAsia="ＭＳ 明朝" w:hAnsi="ＭＳ 明朝" w:hint="eastAsia"/>
          <w:sz w:val="22"/>
        </w:rPr>
        <w:t>来月のクラブフォーラムにて皆様のご意見を集めたいと思いますので</w:t>
      </w:r>
    </w:p>
    <w:p w14:paraId="15F16FB0" w14:textId="72248680" w:rsidR="00276AFD" w:rsidRDefault="00097F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ぜひ参加をお願い致します。</w:t>
      </w:r>
    </w:p>
    <w:p w14:paraId="5F5AE410" w14:textId="2776A1F1" w:rsidR="00097FC4" w:rsidRDefault="00097FC4">
      <w:pPr>
        <w:rPr>
          <w:rFonts w:ascii="ＭＳ 明朝" w:eastAsia="ＭＳ 明朝" w:hAnsi="ＭＳ 明朝"/>
          <w:sz w:val="22"/>
        </w:rPr>
      </w:pPr>
    </w:p>
    <w:p w14:paraId="72BED4ED" w14:textId="54E89CEB" w:rsidR="0035096A" w:rsidRDefault="002922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▪ </w:t>
      </w:r>
      <w:r w:rsidR="00097FC4">
        <w:rPr>
          <w:rFonts w:ascii="ＭＳ 明朝" w:eastAsia="ＭＳ 明朝" w:hAnsi="ＭＳ 明朝" w:hint="eastAsia"/>
          <w:sz w:val="22"/>
        </w:rPr>
        <w:t>出席委員会</w:t>
      </w:r>
      <w:r w:rsidR="0035096A" w:rsidRPr="00F61929">
        <w:rPr>
          <w:rFonts w:ascii="ＭＳ 明朝" w:eastAsia="ＭＳ 明朝" w:hAnsi="ＭＳ 明朝" w:hint="eastAsia"/>
          <w:sz w:val="22"/>
        </w:rPr>
        <w:t>報告</w:t>
      </w:r>
      <w:bookmarkStart w:id="1" w:name="_Hlk64749531"/>
      <w:r w:rsidR="0035096A" w:rsidRPr="00F61929">
        <w:rPr>
          <w:rFonts w:ascii="ＭＳ 明朝" w:eastAsia="ＭＳ 明朝" w:hAnsi="ＭＳ 明朝" w:hint="eastAsia"/>
          <w:sz w:val="22"/>
        </w:rPr>
        <w:t>（</w:t>
      </w:r>
      <w:r w:rsidR="00097FC4">
        <w:rPr>
          <w:rFonts w:ascii="ＭＳ 明朝" w:eastAsia="ＭＳ 明朝" w:hAnsi="ＭＳ 明朝" w:hint="eastAsia"/>
          <w:sz w:val="22"/>
        </w:rPr>
        <w:t>田嶋 久登志</w:t>
      </w:r>
      <w:r w:rsidR="00A475EC">
        <w:rPr>
          <w:rFonts w:ascii="ＭＳ 明朝" w:eastAsia="ＭＳ 明朝" w:hAnsi="ＭＳ 明朝" w:hint="eastAsia"/>
          <w:sz w:val="22"/>
        </w:rPr>
        <w:t xml:space="preserve"> </w:t>
      </w:r>
      <w:r w:rsidR="00097FC4">
        <w:rPr>
          <w:rFonts w:ascii="ＭＳ 明朝" w:eastAsia="ＭＳ 明朝" w:hAnsi="ＭＳ 明朝" w:hint="eastAsia"/>
          <w:sz w:val="22"/>
        </w:rPr>
        <w:t>委員長</w:t>
      </w:r>
      <w:r w:rsidR="0035096A" w:rsidRPr="00F61929">
        <w:rPr>
          <w:rFonts w:ascii="ＭＳ 明朝" w:eastAsia="ＭＳ 明朝" w:hAnsi="ＭＳ 明朝" w:hint="eastAsia"/>
          <w:sz w:val="22"/>
        </w:rPr>
        <w:t>）</w:t>
      </w:r>
      <w:bookmarkEnd w:id="1"/>
    </w:p>
    <w:p w14:paraId="707BD90F" w14:textId="48244861" w:rsidR="00A475EC" w:rsidRDefault="00097F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快出席祝の報告</w:t>
      </w:r>
    </w:p>
    <w:p w14:paraId="2E508A44" w14:textId="4A1F6264" w:rsidR="00A475EC" w:rsidRDefault="00A475EC">
      <w:pPr>
        <w:rPr>
          <w:rFonts w:ascii="ＭＳ 明朝" w:eastAsia="ＭＳ 明朝" w:hAnsi="ＭＳ 明朝"/>
          <w:sz w:val="22"/>
        </w:rPr>
      </w:pPr>
    </w:p>
    <w:p w14:paraId="65169C13" w14:textId="406A84D8" w:rsidR="00D07F4E" w:rsidRPr="00F61929" w:rsidRDefault="002922DE" w:rsidP="00D07F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▪ 米山記念奨学会</w:t>
      </w:r>
      <w:r w:rsidR="00D07F4E">
        <w:rPr>
          <w:rFonts w:ascii="ＭＳ 明朝" w:eastAsia="ＭＳ 明朝" w:hAnsi="ＭＳ 明朝" w:hint="eastAsia"/>
          <w:sz w:val="22"/>
        </w:rPr>
        <w:t>報告（</w:t>
      </w:r>
      <w:r>
        <w:rPr>
          <w:rFonts w:ascii="ＭＳ 明朝" w:eastAsia="ＭＳ 明朝" w:hAnsi="ＭＳ 明朝" w:hint="eastAsia"/>
          <w:sz w:val="22"/>
        </w:rPr>
        <w:t>田中康明</w:t>
      </w:r>
      <w:r w:rsidR="00D07F4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米山記念奨学会</w:t>
      </w:r>
      <w:r w:rsidR="00D07F4E">
        <w:rPr>
          <w:rFonts w:ascii="ＭＳ 明朝" w:eastAsia="ＭＳ 明朝" w:hAnsi="ＭＳ 明朝" w:hint="eastAsia"/>
          <w:sz w:val="22"/>
        </w:rPr>
        <w:t>委員長）</w:t>
      </w:r>
    </w:p>
    <w:p w14:paraId="2F6E7ED0" w14:textId="6982BC1D" w:rsidR="00D07F4E" w:rsidRPr="00F61929" w:rsidRDefault="00024270" w:rsidP="00D07F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トン・ヌー・タン・トゥー 奨学生　奨学金授与</w:t>
      </w:r>
    </w:p>
    <w:p w14:paraId="35BB14B8" w14:textId="57779A9F" w:rsidR="00D07F4E" w:rsidRDefault="00D07F4E">
      <w:pPr>
        <w:rPr>
          <w:rFonts w:ascii="ＭＳ 明朝" w:eastAsia="ＭＳ 明朝" w:hAnsi="ＭＳ 明朝"/>
          <w:sz w:val="22"/>
        </w:rPr>
      </w:pPr>
    </w:p>
    <w:p w14:paraId="0D71B44C" w14:textId="67B4390B" w:rsidR="0035096A" w:rsidRPr="00F61929" w:rsidRDefault="000242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▪ </w:t>
      </w:r>
      <w:r w:rsidR="0035096A" w:rsidRPr="00F61929">
        <w:rPr>
          <w:rFonts w:ascii="ＭＳ 明朝" w:eastAsia="ＭＳ 明朝" w:hAnsi="ＭＳ 明朝" w:hint="eastAsia"/>
          <w:sz w:val="22"/>
        </w:rPr>
        <w:t>卓話者紹介</w:t>
      </w:r>
      <w:r w:rsidR="008A76F0" w:rsidRPr="00F61929">
        <w:rPr>
          <w:rFonts w:ascii="ＭＳ 明朝" w:eastAsia="ＭＳ 明朝" w:hAnsi="ＭＳ 明朝" w:hint="eastAsia"/>
          <w:sz w:val="22"/>
        </w:rPr>
        <w:t>（</w:t>
      </w:r>
      <w:r w:rsidR="00A475EC">
        <w:rPr>
          <w:rFonts w:ascii="ＭＳ 明朝" w:eastAsia="ＭＳ 明朝" w:hAnsi="ＭＳ 明朝" w:hint="eastAsia"/>
          <w:sz w:val="22"/>
        </w:rPr>
        <w:t>黒崎めぐみ プログラム委員長</w:t>
      </w:r>
      <w:r w:rsidR="008A76F0" w:rsidRPr="00F61929">
        <w:rPr>
          <w:rFonts w:ascii="ＭＳ 明朝" w:eastAsia="ＭＳ 明朝" w:hAnsi="ＭＳ 明朝" w:hint="eastAsia"/>
          <w:sz w:val="22"/>
        </w:rPr>
        <w:t>）</w:t>
      </w:r>
    </w:p>
    <w:p w14:paraId="270BE006" w14:textId="1A9A8396" w:rsidR="0035096A" w:rsidRPr="00A475EC" w:rsidRDefault="0002427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東京ガス株式会社</w:t>
      </w:r>
      <w:r w:rsidR="00A475EC" w:rsidRPr="00A475EC"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>宇都宮支社</w:t>
      </w:r>
      <w:r w:rsidR="00A475EC" w:rsidRPr="00A475EC">
        <w:rPr>
          <w:rFonts w:ascii="ＭＳ 明朝" w:eastAsia="ＭＳ 明朝" w:hAnsi="ＭＳ 明朝" w:hint="eastAsia"/>
          <w:sz w:val="22"/>
          <w:u w:val="single"/>
        </w:rPr>
        <w:t xml:space="preserve"> 支</w:t>
      </w:r>
      <w:r>
        <w:rPr>
          <w:rFonts w:ascii="ＭＳ 明朝" w:eastAsia="ＭＳ 明朝" w:hAnsi="ＭＳ 明朝" w:hint="eastAsia"/>
          <w:sz w:val="22"/>
          <w:u w:val="single"/>
        </w:rPr>
        <w:t>社長</w:t>
      </w:r>
      <w:r w:rsidR="008A76F0" w:rsidRPr="00A475E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清</w:t>
      </w:r>
      <w:r w:rsidR="00A475EC" w:rsidRPr="00A475EC"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>幹広</w:t>
      </w:r>
      <w:r w:rsidR="001C5B47" w:rsidRPr="00A475EC">
        <w:rPr>
          <w:rFonts w:ascii="ＭＳ 明朝" w:eastAsia="ＭＳ 明朝" w:hAnsi="ＭＳ 明朝" w:hint="eastAsia"/>
          <w:sz w:val="22"/>
          <w:u w:val="single"/>
        </w:rPr>
        <w:t xml:space="preserve">　会員</w:t>
      </w:r>
    </w:p>
    <w:p w14:paraId="142686C8" w14:textId="6D1A3084" w:rsidR="001C5B47" w:rsidRPr="00F61929" w:rsidRDefault="001B7E99" w:rsidP="008447BE">
      <w:pPr>
        <w:ind w:left="2520" w:firstLineChars="381" w:firstLine="8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6432" behindDoc="0" locked="0" layoutInCell="1" allowOverlap="1" wp14:anchorId="6D1573CF" wp14:editId="639123B0">
            <wp:simplePos x="0" y="0"/>
            <wp:positionH relativeFrom="column">
              <wp:posOffset>-364490</wp:posOffset>
            </wp:positionH>
            <wp:positionV relativeFrom="paragraph">
              <wp:posOffset>281940</wp:posOffset>
            </wp:positionV>
            <wp:extent cx="2392680" cy="1932774"/>
            <wp:effectExtent l="0" t="0" r="7620" b="0"/>
            <wp:wrapNone/>
            <wp:docPr id="2" name="図 2" descr="スピーカーを持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スピーカーを持っている男性&#10;&#10;中程度の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932774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7BE">
        <w:rPr>
          <w:rFonts w:ascii="ＭＳ 明朝" w:eastAsia="ＭＳ 明朝" w:hAnsi="ＭＳ 明朝" w:hint="eastAsia"/>
          <w:sz w:val="22"/>
        </w:rPr>
        <w:t>【</w:t>
      </w:r>
      <w:r w:rsidR="0035096A" w:rsidRPr="00F61929">
        <w:rPr>
          <w:rFonts w:ascii="ＭＳ 明朝" w:eastAsia="ＭＳ 明朝" w:hAnsi="ＭＳ 明朝" w:hint="eastAsia"/>
          <w:sz w:val="22"/>
        </w:rPr>
        <w:t>卓話</w:t>
      </w:r>
      <w:r w:rsidR="006C0AF6">
        <w:rPr>
          <w:rFonts w:ascii="ＭＳ 明朝" w:eastAsia="ＭＳ 明朝" w:hAnsi="ＭＳ 明朝" w:hint="eastAsia"/>
          <w:sz w:val="22"/>
        </w:rPr>
        <w:t>：</w:t>
      </w:r>
      <w:r w:rsidR="00024270">
        <w:rPr>
          <w:rFonts w:ascii="ＭＳ 明朝" w:eastAsia="ＭＳ 明朝" w:hAnsi="ＭＳ 明朝" w:hint="eastAsia"/>
          <w:sz w:val="22"/>
        </w:rPr>
        <w:t>都市ガス事業の概況</w:t>
      </w:r>
      <w:r w:rsidR="008447BE">
        <w:rPr>
          <w:rFonts w:ascii="ＭＳ 明朝" w:eastAsia="ＭＳ 明朝" w:hAnsi="ＭＳ 明朝" w:hint="eastAsia"/>
          <w:sz w:val="22"/>
        </w:rPr>
        <w:t>】</w:t>
      </w:r>
    </w:p>
    <w:p w14:paraId="4320F6B6" w14:textId="4DD485B4" w:rsidR="0057381C" w:rsidRDefault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noProof/>
          <w:sz w:val="22"/>
        </w:rPr>
        <w:tab/>
      </w:r>
      <w:r w:rsidR="00E13660">
        <w:rPr>
          <w:rFonts w:ascii="ＭＳ 明朝" w:eastAsia="ＭＳ 明朝" w:hAnsi="ＭＳ 明朝"/>
          <w:noProof/>
          <w:sz w:val="22"/>
        </w:rPr>
        <w:tab/>
      </w:r>
      <w:r w:rsidR="00E13660">
        <w:rPr>
          <w:rFonts w:ascii="ＭＳ 明朝" w:eastAsia="ＭＳ 明朝" w:hAnsi="ＭＳ 明朝"/>
          <w:noProof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●自己紹介</w:t>
      </w:r>
    </w:p>
    <w:p w14:paraId="20EDD75E" w14:textId="6F198A61" w:rsidR="00FC6899" w:rsidRDefault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 w:hint="eastAsia"/>
          <w:sz w:val="22"/>
        </w:rPr>
        <w:t xml:space="preserve">　</w:t>
      </w:r>
      <w:r w:rsidR="00270896">
        <w:rPr>
          <w:rFonts w:ascii="ＭＳ 明朝" w:eastAsia="ＭＳ 明朝" w:hAnsi="ＭＳ 明朝" w:hint="eastAsia"/>
          <w:sz w:val="22"/>
        </w:rPr>
        <w:t>静岡</w:t>
      </w:r>
      <w:r>
        <w:rPr>
          <w:rFonts w:ascii="ＭＳ 明朝" w:eastAsia="ＭＳ 明朝" w:hAnsi="ＭＳ 明朝" w:hint="eastAsia"/>
          <w:sz w:val="22"/>
        </w:rPr>
        <w:t>県のご出身</w:t>
      </w:r>
    </w:p>
    <w:p w14:paraId="4C4ADBF9" w14:textId="5C320283" w:rsidR="00FC6899" w:rsidRDefault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●</w:t>
      </w:r>
      <w:r w:rsidR="00024270">
        <w:rPr>
          <w:rFonts w:ascii="ＭＳ 明朝" w:eastAsia="ＭＳ 明朝" w:hAnsi="ＭＳ 明朝" w:hint="eastAsia"/>
          <w:sz w:val="22"/>
        </w:rPr>
        <w:t>都市ガス事業の概要</w:t>
      </w:r>
    </w:p>
    <w:p w14:paraId="2A65268B" w14:textId="62DAEB45" w:rsidR="00FC6899" w:rsidRDefault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270896">
        <w:rPr>
          <w:rFonts w:ascii="ＭＳ 明朝" w:eastAsia="ＭＳ 明朝" w:hAnsi="ＭＳ 明朝" w:hint="eastAsia"/>
          <w:sz w:val="22"/>
        </w:rPr>
        <w:t>都市ガスの普及は国土の6％ほど。全世帯の50％強をカバー。</w:t>
      </w:r>
    </w:p>
    <w:p w14:paraId="546332CB" w14:textId="0519C3F2" w:rsidR="008447BE" w:rsidRDefault="008447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270896">
        <w:rPr>
          <w:rFonts w:ascii="ＭＳ 明朝" w:eastAsia="ＭＳ 明朝" w:hAnsi="ＭＳ 明朝" w:hint="eastAsia"/>
          <w:sz w:val="22"/>
        </w:rPr>
        <w:t>栃木県は都市ガス</w:t>
      </w:r>
      <w:r w:rsidR="005E5E5E">
        <w:rPr>
          <w:rFonts w:ascii="ＭＳ 明朝" w:eastAsia="ＭＳ 明朝" w:hAnsi="ＭＳ 明朝" w:hint="eastAsia"/>
          <w:sz w:val="22"/>
        </w:rPr>
        <w:t>15％、オール電化20％、LPガス60％強。</w:t>
      </w:r>
    </w:p>
    <w:p w14:paraId="12F97303" w14:textId="72447116" w:rsidR="008447BE" w:rsidRDefault="008447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5E5E5E">
        <w:rPr>
          <w:rFonts w:ascii="ＭＳ 明朝" w:eastAsia="ＭＳ 明朝" w:hAnsi="ＭＳ 明朝" w:hint="eastAsia"/>
          <w:sz w:val="22"/>
        </w:rPr>
        <w:t>●</w:t>
      </w:r>
      <w:r w:rsidR="00024270">
        <w:rPr>
          <w:rFonts w:ascii="ＭＳ 明朝" w:eastAsia="ＭＳ 明朝" w:hAnsi="ＭＳ 明朝" w:hint="eastAsia"/>
          <w:sz w:val="22"/>
        </w:rPr>
        <w:t>栃木県でお事業活動</w:t>
      </w:r>
    </w:p>
    <w:p w14:paraId="29DD31E5" w14:textId="7C7909DA" w:rsidR="008447BE" w:rsidRDefault="008447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・</w:t>
      </w:r>
      <w:r w:rsidR="005E5E5E">
        <w:rPr>
          <w:rFonts w:ascii="ＭＳ 明朝" w:eastAsia="ＭＳ 明朝" w:hAnsi="ＭＳ 明朝" w:hint="eastAsia"/>
          <w:sz w:val="22"/>
        </w:rPr>
        <w:t>清原工業団地のスマートエネルギー事業</w:t>
      </w:r>
    </w:p>
    <w:p w14:paraId="4A7BF68B" w14:textId="38C34CE7" w:rsidR="005E5E5E" w:rsidRDefault="005E5E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・省エネ省CO</w:t>
      </w:r>
      <w:r w:rsidRPr="005E5E5E">
        <w:rPr>
          <w:rFonts w:ascii="ＭＳ 明朝" w:eastAsia="ＭＳ 明朝" w:hAnsi="ＭＳ 明朝" w:hint="eastAsia"/>
          <w:sz w:val="22"/>
          <w:vertAlign w:val="subscript"/>
        </w:rPr>
        <w:t>2</w:t>
      </w:r>
      <w:r>
        <w:rPr>
          <w:rFonts w:ascii="ＭＳ 明朝" w:eastAsia="ＭＳ 明朝" w:hAnsi="ＭＳ 明朝" w:hint="eastAsia"/>
          <w:sz w:val="22"/>
          <w:vertAlign w:val="subscript"/>
        </w:rPr>
        <w:t xml:space="preserve">　</w:t>
      </w:r>
      <w:r w:rsidRPr="005E5E5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設備管理の極小化、レジリエンス向上、地域創生</w:t>
      </w:r>
    </w:p>
    <w:p w14:paraId="10214F74" w14:textId="2874C248" w:rsidR="001C5B47" w:rsidRDefault="008447BE" w:rsidP="008447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FC6899">
        <w:rPr>
          <w:rFonts w:ascii="ＭＳ 明朝" w:eastAsia="ＭＳ 明朝" w:hAnsi="ＭＳ 明朝"/>
          <w:sz w:val="22"/>
        </w:rPr>
        <w:tab/>
      </w:r>
      <w:r w:rsidR="00FC6899">
        <w:rPr>
          <w:rFonts w:ascii="ＭＳ 明朝" w:eastAsia="ＭＳ 明朝" w:hAnsi="ＭＳ 明朝" w:hint="eastAsia"/>
          <w:sz w:val="22"/>
        </w:rPr>
        <w:t>●</w:t>
      </w:r>
      <w:r w:rsidR="00024270">
        <w:rPr>
          <w:rFonts w:ascii="ＭＳ 明朝" w:eastAsia="ＭＳ 明朝" w:hAnsi="ＭＳ 明朝" w:hint="eastAsia"/>
          <w:sz w:val="22"/>
        </w:rPr>
        <w:t>災害対策</w:t>
      </w:r>
    </w:p>
    <w:p w14:paraId="0607E457" w14:textId="70CAA1C0" w:rsidR="008447BE" w:rsidRDefault="008447BE" w:rsidP="005E5E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・</w:t>
      </w:r>
      <w:r w:rsidR="00273014">
        <w:rPr>
          <w:rFonts w:ascii="ＭＳ 明朝" w:eastAsia="ＭＳ 明朝" w:hAnsi="ＭＳ 明朝" w:hint="eastAsia"/>
          <w:sz w:val="22"/>
        </w:rPr>
        <w:t>導管網をブロックに分けることで災害時の不便を最小限に抑える</w:t>
      </w:r>
    </w:p>
    <w:p w14:paraId="28AC3EAF" w14:textId="77EA3C57" w:rsidR="00273014" w:rsidRPr="00F61929" w:rsidRDefault="00273014" w:rsidP="005E5E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・ガスメータの復帰方法</w:t>
      </w:r>
    </w:p>
    <w:p w14:paraId="218A6DFA" w14:textId="2467F790" w:rsidR="004204A0" w:rsidRDefault="008E378E" w:rsidP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ニコニコボックス</w:t>
      </w:r>
      <w:r w:rsidR="00CB7776">
        <w:rPr>
          <w:rFonts w:ascii="ＭＳ 明朝" w:eastAsia="ＭＳ 明朝" w:hAnsi="ＭＳ 明朝" w:hint="eastAsia"/>
          <w:sz w:val="22"/>
        </w:rPr>
        <w:t>委員会</w:t>
      </w:r>
      <w:r>
        <w:rPr>
          <w:rFonts w:ascii="ＭＳ 明朝" w:eastAsia="ＭＳ 明朝" w:hAnsi="ＭＳ 明朝" w:hint="eastAsia"/>
          <w:sz w:val="22"/>
        </w:rPr>
        <w:t>報告（</w:t>
      </w:r>
      <w:r w:rsidR="0023158D">
        <w:rPr>
          <w:rFonts w:ascii="ＭＳ 明朝" w:eastAsia="ＭＳ 明朝" w:hAnsi="ＭＳ 明朝" w:hint="eastAsia"/>
          <w:sz w:val="22"/>
        </w:rPr>
        <w:t>加川</w:t>
      </w:r>
      <w:r w:rsidR="008E7B19">
        <w:rPr>
          <w:rFonts w:ascii="ＭＳ 明朝" w:eastAsia="ＭＳ 明朝" w:hAnsi="ＭＳ 明朝" w:hint="eastAsia"/>
          <w:sz w:val="22"/>
        </w:rPr>
        <w:t>克人</w:t>
      </w:r>
      <w:r>
        <w:rPr>
          <w:rFonts w:ascii="ＭＳ 明朝" w:eastAsia="ＭＳ 明朝" w:hAnsi="ＭＳ 明朝" w:hint="eastAsia"/>
          <w:sz w:val="22"/>
        </w:rPr>
        <w:t>会員）</w:t>
      </w:r>
    </w:p>
    <w:p w14:paraId="59AB50EA" w14:textId="7F9A691C" w:rsidR="008E378E" w:rsidRPr="00F61929" w:rsidRDefault="008E378E" w:rsidP="008E378E">
      <w:pPr>
        <w:rPr>
          <w:rFonts w:ascii="ＭＳ 明朝" w:eastAsia="ＭＳ 明朝" w:hAnsi="ＭＳ 明朝"/>
          <w:sz w:val="22"/>
        </w:rPr>
      </w:pPr>
      <w:r w:rsidRPr="00F61929">
        <w:rPr>
          <w:rFonts w:ascii="ＭＳ 明朝" w:eastAsia="ＭＳ 明朝" w:hAnsi="ＭＳ 明朝" w:hint="eastAsia"/>
          <w:sz w:val="22"/>
        </w:rPr>
        <w:t>会員の本人誕生祝・配偶者誕生祝・結婚記念日祝</w:t>
      </w:r>
      <w:r w:rsidR="00CB7776">
        <w:rPr>
          <w:rFonts w:ascii="ＭＳ 明朝" w:eastAsia="ＭＳ 明朝" w:hAnsi="ＭＳ 明朝" w:hint="eastAsia"/>
          <w:sz w:val="22"/>
        </w:rPr>
        <w:t>・</w:t>
      </w:r>
      <w:r w:rsidR="008E7B19">
        <w:rPr>
          <w:rFonts w:ascii="ＭＳ 明朝" w:eastAsia="ＭＳ 明朝" w:hAnsi="ＭＳ 明朝" w:hint="eastAsia"/>
          <w:sz w:val="22"/>
        </w:rPr>
        <w:t>快</w:t>
      </w:r>
      <w:r w:rsidR="00CB7776">
        <w:rPr>
          <w:rFonts w:ascii="ＭＳ 明朝" w:eastAsia="ＭＳ 明朝" w:hAnsi="ＭＳ 明朝" w:hint="eastAsia"/>
          <w:sz w:val="22"/>
        </w:rPr>
        <w:t>出席祝</w:t>
      </w:r>
      <w:r w:rsidRPr="00F61929">
        <w:rPr>
          <w:rFonts w:ascii="ＭＳ 明朝" w:eastAsia="ＭＳ 明朝" w:hAnsi="ＭＳ 明朝" w:hint="eastAsia"/>
          <w:sz w:val="22"/>
        </w:rPr>
        <w:t>の報告</w:t>
      </w:r>
    </w:p>
    <w:p w14:paraId="611A3F22" w14:textId="000D1D2A" w:rsidR="009D5789" w:rsidRPr="00F61929" w:rsidRDefault="00E13660" w:rsidP="00E1366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（編集　会報委員会：</w:t>
      </w:r>
      <w:r w:rsidR="001B7E99">
        <w:rPr>
          <w:rFonts w:ascii="ＭＳ 明朝" w:eastAsia="ＭＳ 明朝" w:hAnsi="ＭＳ 明朝" w:hint="eastAsia"/>
          <w:sz w:val="22"/>
        </w:rPr>
        <w:t>酒井 誠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5B3880" w:rsidRPr="00F61929">
        <w:rPr>
          <w:rFonts w:ascii="ＭＳ 明朝" w:eastAsia="ＭＳ 明朝" w:hAnsi="ＭＳ 明朝" w:hint="eastAsia"/>
          <w:sz w:val="22"/>
        </w:rPr>
        <w:t>会員</w:t>
      </w:r>
      <w:r>
        <w:rPr>
          <w:rFonts w:ascii="ＭＳ 明朝" w:eastAsia="ＭＳ 明朝" w:hAnsi="ＭＳ 明朝" w:hint="eastAsia"/>
          <w:sz w:val="22"/>
        </w:rPr>
        <w:t>）</w:t>
      </w:r>
    </w:p>
    <w:sectPr w:rsidR="009D5789" w:rsidRPr="00F61929" w:rsidSect="008E7B19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3A8F" w14:textId="77777777" w:rsidR="006B37B5" w:rsidRDefault="006B37B5" w:rsidP="00F61929">
      <w:r>
        <w:separator/>
      </w:r>
    </w:p>
  </w:endnote>
  <w:endnote w:type="continuationSeparator" w:id="0">
    <w:p w14:paraId="316F7464" w14:textId="77777777" w:rsidR="006B37B5" w:rsidRDefault="006B37B5" w:rsidP="00F6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2377" w14:textId="77777777" w:rsidR="006B37B5" w:rsidRDefault="006B37B5" w:rsidP="00F61929">
      <w:r>
        <w:separator/>
      </w:r>
    </w:p>
  </w:footnote>
  <w:footnote w:type="continuationSeparator" w:id="0">
    <w:p w14:paraId="07E231D4" w14:textId="77777777" w:rsidR="006B37B5" w:rsidRDefault="006B37B5" w:rsidP="00F6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7E"/>
    <w:rsid w:val="00024270"/>
    <w:rsid w:val="00097FC4"/>
    <w:rsid w:val="001B7E99"/>
    <w:rsid w:val="001C542E"/>
    <w:rsid w:val="001C5B47"/>
    <w:rsid w:val="0023158D"/>
    <w:rsid w:val="00236ED9"/>
    <w:rsid w:val="00270896"/>
    <w:rsid w:val="00273014"/>
    <w:rsid w:val="00276AFD"/>
    <w:rsid w:val="002922DE"/>
    <w:rsid w:val="0035096A"/>
    <w:rsid w:val="003F627F"/>
    <w:rsid w:val="004042E0"/>
    <w:rsid w:val="004204A0"/>
    <w:rsid w:val="0057381C"/>
    <w:rsid w:val="0059434E"/>
    <w:rsid w:val="005B3880"/>
    <w:rsid w:val="005E5E5E"/>
    <w:rsid w:val="006B37B5"/>
    <w:rsid w:val="006C0AF6"/>
    <w:rsid w:val="008241FB"/>
    <w:rsid w:val="008447BE"/>
    <w:rsid w:val="008A76F0"/>
    <w:rsid w:val="008E378E"/>
    <w:rsid w:val="008E7B19"/>
    <w:rsid w:val="0093427D"/>
    <w:rsid w:val="009C5D24"/>
    <w:rsid w:val="009D5789"/>
    <w:rsid w:val="00A475EC"/>
    <w:rsid w:val="00B51167"/>
    <w:rsid w:val="00CB0687"/>
    <w:rsid w:val="00CB7776"/>
    <w:rsid w:val="00D07F4E"/>
    <w:rsid w:val="00DB3E9E"/>
    <w:rsid w:val="00DC037E"/>
    <w:rsid w:val="00E13660"/>
    <w:rsid w:val="00E13A89"/>
    <w:rsid w:val="00E17955"/>
    <w:rsid w:val="00E608E7"/>
    <w:rsid w:val="00F61929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44AFD"/>
  <w15:chartTrackingRefBased/>
  <w15:docId w15:val="{2021BDE0-FDDF-4AE1-ACEA-7744022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57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61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929"/>
  </w:style>
  <w:style w:type="paragraph" w:styleId="a7">
    <w:name w:val="footer"/>
    <w:basedOn w:val="a"/>
    <w:link w:val="a8"/>
    <w:uiPriority w:val="99"/>
    <w:unhideWhenUsed/>
    <w:rsid w:val="00F61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 its</dc:creator>
  <cp:keywords/>
  <dc:description/>
  <cp:lastModifiedBy>宇都宮 ロータリークラブ</cp:lastModifiedBy>
  <cp:revision>5</cp:revision>
  <cp:lastPrinted>2021-03-16T02:28:00Z</cp:lastPrinted>
  <dcterms:created xsi:type="dcterms:W3CDTF">2021-03-10T12:26:00Z</dcterms:created>
  <dcterms:modified xsi:type="dcterms:W3CDTF">2021-03-16T02:28:00Z</dcterms:modified>
</cp:coreProperties>
</file>